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8" w:rsidRDefault="0025617B" w:rsidP="00201A78">
      <w:pPr>
        <w:tabs>
          <w:tab w:val="right" w:pos="9498"/>
        </w:tabs>
        <w:rPr>
          <w:sz w:val="24"/>
        </w:rPr>
      </w:pPr>
      <w:bookmarkStart w:id="0" w:name="_GoBack"/>
      <w:bookmarkEnd w:id="0"/>
      <w:r>
        <w:rPr>
          <w:sz w:val="24"/>
        </w:rPr>
        <w:tab/>
        <w:t>REF. 2006</w:t>
      </w:r>
      <w:r w:rsidR="00F45613">
        <w:rPr>
          <w:sz w:val="24"/>
        </w:rPr>
        <w:t>00</w:t>
      </w:r>
    </w:p>
    <w:p w:rsidR="00201A78" w:rsidRP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EN JÁVEA</w:t>
      </w:r>
    </w:p>
    <w:p w:rsidR="00201A78" w:rsidRDefault="00201A78" w:rsidP="00201A78">
      <w:pPr>
        <w:pStyle w:val="Ttulo1"/>
        <w:jc w:val="center"/>
        <w:rPr>
          <w:b/>
          <w:u w:val="single"/>
          <w:lang w:val="es-ES"/>
        </w:rPr>
      </w:pPr>
    </w:p>
    <w:p w:rsidR="00201A78" w:rsidRP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PROPIEDAD EN VENTA</w:t>
      </w:r>
    </w:p>
    <w:p w:rsidR="00201A78" w:rsidRPr="00201A78" w:rsidRDefault="00201A78" w:rsidP="00201A78"/>
    <w:p w:rsidR="00201A78" w:rsidRDefault="00201A78" w:rsidP="00201A78">
      <w:pPr>
        <w:tabs>
          <w:tab w:val="left" w:pos="1560"/>
        </w:tabs>
        <w:rPr>
          <w:sz w:val="24"/>
        </w:rPr>
      </w:pPr>
      <w:r>
        <w:rPr>
          <w:b/>
          <w:sz w:val="24"/>
          <w:u w:val="single"/>
        </w:rPr>
        <w:t>SITUACIÓN</w:t>
      </w:r>
      <w:r>
        <w:rPr>
          <w:b/>
          <w:sz w:val="24"/>
        </w:rPr>
        <w:t>:</w:t>
      </w:r>
      <w:r w:rsidR="00FA34A6">
        <w:rPr>
          <w:sz w:val="24"/>
        </w:rPr>
        <w:tab/>
      </w:r>
      <w:r w:rsidR="00F45613">
        <w:rPr>
          <w:sz w:val="24"/>
        </w:rPr>
        <w:t>CHALET CON PRECIOSA VISTA SOBRE LA BAHIA DE JAVEA</w:t>
      </w:r>
    </w:p>
    <w:p w:rsidR="00201A78" w:rsidRPr="00BB42E1" w:rsidRDefault="00201A78" w:rsidP="00201A78">
      <w:pPr>
        <w:rPr>
          <w:sz w:val="24"/>
          <w:szCs w:val="24"/>
        </w:rPr>
      </w:pPr>
    </w:p>
    <w:p w:rsidR="00201A78" w:rsidRDefault="00201A78" w:rsidP="00201A78">
      <w:pPr>
        <w:tabs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 PARCELA</w:t>
      </w:r>
      <w:r>
        <w:rPr>
          <w:b/>
          <w:sz w:val="24"/>
        </w:rPr>
        <w:t>:</w:t>
      </w:r>
      <w:r w:rsidR="004663A5">
        <w:rPr>
          <w:sz w:val="24"/>
        </w:rPr>
        <w:tab/>
      </w:r>
      <w:r w:rsidR="00F45613">
        <w:rPr>
          <w:sz w:val="24"/>
        </w:rPr>
        <w:t>1.166</w:t>
      </w:r>
      <w:r>
        <w:rPr>
          <w:sz w:val="24"/>
        </w:rPr>
        <w:t>,00 m².</w:t>
      </w:r>
    </w:p>
    <w:p w:rsidR="00201A78" w:rsidRPr="00BB42E1" w:rsidRDefault="00201A78" w:rsidP="00201A78">
      <w:pPr>
        <w:tabs>
          <w:tab w:val="right" w:pos="5103"/>
        </w:tabs>
        <w:rPr>
          <w:sz w:val="24"/>
          <w:szCs w:val="24"/>
        </w:rPr>
      </w:pPr>
    </w:p>
    <w:p w:rsidR="00201A78" w:rsidRDefault="00201A78" w:rsidP="00A26715">
      <w:pPr>
        <w:tabs>
          <w:tab w:val="left" w:pos="3544"/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SUPERFICIES CONSTRUIDAS</w:t>
      </w:r>
      <w:r>
        <w:rPr>
          <w:b/>
          <w:sz w:val="24"/>
        </w:rPr>
        <w:t>:</w:t>
      </w:r>
      <w:r>
        <w:rPr>
          <w:sz w:val="24"/>
        </w:rPr>
        <w:tab/>
      </w:r>
      <w:r w:rsidR="00E216ED">
        <w:rPr>
          <w:sz w:val="24"/>
        </w:rPr>
        <w:t xml:space="preserve"> Vivienda:</w:t>
      </w:r>
      <w:r w:rsidR="00A26715">
        <w:rPr>
          <w:sz w:val="24"/>
        </w:rPr>
        <w:tab/>
      </w:r>
      <w:r w:rsidR="00F45613">
        <w:rPr>
          <w:sz w:val="24"/>
        </w:rPr>
        <w:t>252</w:t>
      </w:r>
      <w:r w:rsidR="00D20A16">
        <w:rPr>
          <w:sz w:val="24"/>
        </w:rPr>
        <w:t>,00</w:t>
      </w:r>
      <w:r w:rsidR="00F45613">
        <w:rPr>
          <w:sz w:val="24"/>
        </w:rPr>
        <w:t xml:space="preserve"> + 21</w:t>
      </w:r>
      <w:r w:rsidR="00D20A16">
        <w:rPr>
          <w:sz w:val="24"/>
        </w:rPr>
        <w:t>,00</w:t>
      </w:r>
      <w:r w:rsidR="00F45613">
        <w:rPr>
          <w:sz w:val="24"/>
        </w:rPr>
        <w:t xml:space="preserve"> = 273</w:t>
      </w:r>
      <w:r w:rsidR="00D20A16">
        <w:rPr>
          <w:sz w:val="24"/>
        </w:rPr>
        <w:t>,00</w:t>
      </w:r>
      <w:r w:rsidR="00A26715">
        <w:rPr>
          <w:sz w:val="24"/>
        </w:rPr>
        <w:t xml:space="preserve"> m².</w:t>
      </w:r>
    </w:p>
    <w:p w:rsidR="00764FDE" w:rsidRDefault="00764FDE" w:rsidP="00A26715">
      <w:pPr>
        <w:tabs>
          <w:tab w:val="left" w:pos="3544"/>
          <w:tab w:val="right" w:pos="7371"/>
        </w:tabs>
        <w:rPr>
          <w:sz w:val="24"/>
        </w:rPr>
      </w:pPr>
      <w:r>
        <w:rPr>
          <w:sz w:val="24"/>
        </w:rPr>
        <w:t xml:space="preserve">                                               </w:t>
      </w:r>
      <w:r w:rsidR="00F45613">
        <w:rPr>
          <w:sz w:val="24"/>
        </w:rPr>
        <w:t xml:space="preserve">                            </w:t>
      </w:r>
      <w:r>
        <w:rPr>
          <w:sz w:val="24"/>
        </w:rPr>
        <w:t>.</w:t>
      </w:r>
    </w:p>
    <w:p w:rsidR="00201A78" w:rsidRPr="00BB42E1" w:rsidRDefault="00201A78" w:rsidP="00201A78">
      <w:pPr>
        <w:tabs>
          <w:tab w:val="left" w:pos="3544"/>
          <w:tab w:val="right" w:pos="7371"/>
        </w:tabs>
        <w:rPr>
          <w:sz w:val="24"/>
          <w:szCs w:val="24"/>
        </w:rPr>
      </w:pPr>
    </w:p>
    <w:p w:rsidR="00201A78" w:rsidRDefault="00201A78" w:rsidP="00201A78">
      <w:pPr>
        <w:tabs>
          <w:tab w:val="right" w:pos="5103"/>
        </w:tabs>
        <w:rPr>
          <w:sz w:val="24"/>
        </w:rPr>
      </w:pPr>
      <w:r>
        <w:rPr>
          <w:b/>
          <w:sz w:val="24"/>
          <w:u w:val="single"/>
        </w:rPr>
        <w:t>DISTRIBUCIÓN INTERIOR</w:t>
      </w:r>
      <w:proofErr w:type="gramStart"/>
      <w:r>
        <w:rPr>
          <w:b/>
          <w:sz w:val="24"/>
        </w:rPr>
        <w:t>:</w:t>
      </w:r>
      <w:r w:rsidR="000024CA">
        <w:rPr>
          <w:b/>
          <w:sz w:val="24"/>
        </w:rPr>
        <w:t xml:space="preserve">  VIVIENDA</w:t>
      </w:r>
      <w:proofErr w:type="gramEnd"/>
      <w:r w:rsidR="000024CA">
        <w:rPr>
          <w:b/>
          <w:sz w:val="24"/>
        </w:rPr>
        <w:t xml:space="preserve"> UNIFAMILIAR DE 2 PLANTAS</w:t>
      </w:r>
    </w:p>
    <w:p w:rsidR="00201A78" w:rsidRDefault="00201A78" w:rsidP="00201A78">
      <w:pPr>
        <w:rPr>
          <w:sz w:val="24"/>
          <w:szCs w:val="24"/>
        </w:rPr>
      </w:pPr>
    </w:p>
    <w:p w:rsidR="00201A78" w:rsidRDefault="00870972" w:rsidP="00201A78">
      <w:pPr>
        <w:tabs>
          <w:tab w:val="left" w:pos="567"/>
          <w:tab w:val="left" w:pos="2835"/>
          <w:tab w:val="left" w:pos="5387"/>
          <w:tab w:val="left" w:pos="779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- 4</w:t>
      </w:r>
      <w:r w:rsidR="00201A78">
        <w:rPr>
          <w:sz w:val="24"/>
        </w:rPr>
        <w:t xml:space="preserve"> dormitorio</w:t>
      </w:r>
      <w:r w:rsidR="00A26715">
        <w:rPr>
          <w:sz w:val="24"/>
        </w:rPr>
        <w:t>s</w:t>
      </w:r>
      <w:r w:rsidR="00201A78">
        <w:rPr>
          <w:sz w:val="24"/>
        </w:rPr>
        <w:t>.</w:t>
      </w:r>
    </w:p>
    <w:p w:rsidR="00201A78" w:rsidRDefault="000024CA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comedor-salón</w:t>
      </w:r>
    </w:p>
    <w:p w:rsidR="00201A78" w:rsidRDefault="000024CA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cocina.</w:t>
      </w:r>
    </w:p>
    <w:p w:rsidR="00870972" w:rsidRDefault="00870972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- 2 baños</w:t>
      </w:r>
    </w:p>
    <w:p w:rsidR="000024CA" w:rsidRDefault="00E92092" w:rsidP="00BB42E1">
      <w:pPr>
        <w:tabs>
          <w:tab w:val="left" w:pos="2835"/>
          <w:tab w:val="left" w:pos="7797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45440" behindDoc="1" locked="0" layoutInCell="1" allowOverlap="1" wp14:anchorId="27C0E66B" wp14:editId="2E5460D4">
            <wp:simplePos x="0" y="0"/>
            <wp:positionH relativeFrom="column">
              <wp:posOffset>7232015</wp:posOffset>
            </wp:positionH>
            <wp:positionV relativeFrom="paragraph">
              <wp:posOffset>259715</wp:posOffset>
            </wp:positionV>
            <wp:extent cx="3286125" cy="24645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190 (Pequeñ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CA">
        <w:rPr>
          <w:sz w:val="24"/>
        </w:rPr>
        <w:tab/>
        <w:t>- 2 aseos.</w:t>
      </w:r>
    </w:p>
    <w:p w:rsidR="000024CA" w:rsidRDefault="000024CA" w:rsidP="00BB42E1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- 1 servicio.</w:t>
      </w:r>
    </w:p>
    <w:p w:rsidR="00A45A59" w:rsidRDefault="00A45A59" w:rsidP="00BB42E1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 xml:space="preserve">                                               - 1 sótano-trastero.</w:t>
      </w:r>
    </w:p>
    <w:p w:rsidR="00201A78" w:rsidRDefault="000B2421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 xml:space="preserve">- 1 terraza </w:t>
      </w:r>
      <w:r w:rsidR="00F9747C">
        <w:rPr>
          <w:sz w:val="24"/>
        </w:rPr>
        <w:t xml:space="preserve">cubierta y </w:t>
      </w:r>
      <w:r w:rsidR="00C51940">
        <w:rPr>
          <w:sz w:val="24"/>
        </w:rPr>
        <w:t xml:space="preserve">1 terraza </w:t>
      </w:r>
      <w:r w:rsidR="00F9747C">
        <w:rPr>
          <w:sz w:val="24"/>
        </w:rPr>
        <w:t>descubierta</w:t>
      </w:r>
      <w:r w:rsidR="000024CA">
        <w:rPr>
          <w:sz w:val="24"/>
        </w:rPr>
        <w:t>.</w:t>
      </w:r>
    </w:p>
    <w:p w:rsidR="000024CA" w:rsidRDefault="000024CA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 xml:space="preserve">                                              </w:t>
      </w:r>
      <w:r w:rsidR="00C51940">
        <w:rPr>
          <w:sz w:val="24"/>
        </w:rPr>
        <w:t xml:space="preserve"> </w:t>
      </w:r>
      <w:r w:rsidR="00C51940">
        <w:rPr>
          <w:sz w:val="24"/>
        </w:rPr>
        <w:tab/>
      </w:r>
    </w:p>
    <w:p w:rsidR="00764FDE" w:rsidRDefault="00764FDE" w:rsidP="00201A78">
      <w:pPr>
        <w:tabs>
          <w:tab w:val="left" w:pos="2835"/>
          <w:tab w:val="left" w:pos="7797"/>
        </w:tabs>
        <w:rPr>
          <w:sz w:val="24"/>
        </w:rPr>
      </w:pPr>
    </w:p>
    <w:p w:rsidR="00201A78" w:rsidRDefault="00201A78" w:rsidP="00201A78">
      <w:pPr>
        <w:tabs>
          <w:tab w:val="left" w:pos="1701"/>
        </w:tabs>
        <w:rPr>
          <w:sz w:val="24"/>
          <w:szCs w:val="24"/>
        </w:rPr>
      </w:pPr>
    </w:p>
    <w:p w:rsidR="00764FDE" w:rsidRDefault="000024CA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>- Calefacción central con radiadores a gas.</w:t>
      </w:r>
    </w:p>
    <w:p w:rsidR="00764FDE" w:rsidRDefault="000024CA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>- Piscina 8</w:t>
      </w:r>
      <w:r w:rsidR="00D25BC7">
        <w:rPr>
          <w:sz w:val="24"/>
        </w:rPr>
        <w:t>,00</w:t>
      </w:r>
      <w:r>
        <w:rPr>
          <w:sz w:val="24"/>
        </w:rPr>
        <w:t xml:space="preserve"> x 4</w:t>
      </w:r>
      <w:r w:rsidR="00D25BC7">
        <w:rPr>
          <w:sz w:val="24"/>
        </w:rPr>
        <w:t>,00</w:t>
      </w:r>
      <w:r w:rsidR="00764FDE">
        <w:rPr>
          <w:sz w:val="24"/>
        </w:rPr>
        <w:t xml:space="preserve"> </w:t>
      </w:r>
      <w:proofErr w:type="spellStart"/>
      <w:r w:rsidR="00764FDE">
        <w:rPr>
          <w:sz w:val="24"/>
        </w:rPr>
        <w:t>mts</w:t>
      </w:r>
      <w:proofErr w:type="spellEnd"/>
      <w:r>
        <w:rPr>
          <w:sz w:val="24"/>
        </w:rPr>
        <w:t>.</w:t>
      </w:r>
    </w:p>
    <w:p w:rsidR="00271D18" w:rsidRDefault="000024CA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>- Garaje.</w:t>
      </w:r>
    </w:p>
    <w:p w:rsidR="00764FDE" w:rsidRDefault="000024CA" w:rsidP="0082224F">
      <w:pPr>
        <w:tabs>
          <w:tab w:val="left" w:pos="1701"/>
          <w:tab w:val="right" w:pos="10489"/>
        </w:tabs>
        <w:rPr>
          <w:sz w:val="24"/>
        </w:rPr>
      </w:pPr>
      <w:r>
        <w:rPr>
          <w:sz w:val="24"/>
        </w:rPr>
        <w:t>- Parcela vallada</w:t>
      </w:r>
      <w:r w:rsidR="00764FDE">
        <w:rPr>
          <w:sz w:val="24"/>
        </w:rPr>
        <w:t>.</w:t>
      </w:r>
      <w:r w:rsidR="0082224F">
        <w:rPr>
          <w:sz w:val="24"/>
        </w:rPr>
        <w:tab/>
      </w:r>
    </w:p>
    <w:p w:rsidR="00201A78" w:rsidRPr="00F52658" w:rsidRDefault="00201A78" w:rsidP="00F52658">
      <w:pPr>
        <w:tabs>
          <w:tab w:val="left" w:pos="1701"/>
          <w:tab w:val="center" w:pos="5244"/>
        </w:tabs>
        <w:rPr>
          <w:sz w:val="24"/>
        </w:rPr>
      </w:pPr>
    </w:p>
    <w:p w:rsidR="00764FDE" w:rsidRDefault="005F393B" w:rsidP="00BB42E1">
      <w:pPr>
        <w:tabs>
          <w:tab w:val="left" w:pos="170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margin-left:85.35pt;margin-top:3.1pt;width:135pt;height:36pt;z-index:251666432" coordorigin="2781,11164" coordsize="2700,720">
            <v:rect id="_x0000_s1033" style="position:absolute;left:2781;top:11164;width:2700;height:720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3006;top:11314;width:2295;height:390" fillcolor="black">
              <v:shadow color="#868686"/>
              <v:textpath style="font-family:&quot;Arial Black&quot;;font-size:20pt;v-text-kern:t" trim="t" fitpath="t" string="675.000.-€"/>
            </v:shape>
          </v:group>
        </w:pict>
      </w:r>
    </w:p>
    <w:p w:rsidR="000C02DA" w:rsidRPr="00C83B6D" w:rsidRDefault="00C2546D" w:rsidP="00C83B6D">
      <w:pPr>
        <w:tabs>
          <w:tab w:val="left" w:pos="4710"/>
        </w:tabs>
        <w:rPr>
          <w:b/>
          <w:sz w:val="36"/>
          <w:szCs w:val="36"/>
        </w:rPr>
      </w:pPr>
      <w:r w:rsidRPr="00C2546D">
        <w:rPr>
          <w:b/>
          <w:sz w:val="28"/>
          <w:szCs w:val="28"/>
        </w:rPr>
        <w:t>PRECIO</w:t>
      </w:r>
      <w:r>
        <w:rPr>
          <w:b/>
          <w:sz w:val="28"/>
          <w:szCs w:val="28"/>
        </w:rPr>
        <w:t>:</w:t>
      </w:r>
      <w:r w:rsidR="00927B06">
        <w:rPr>
          <w:b/>
          <w:sz w:val="28"/>
          <w:szCs w:val="28"/>
        </w:rPr>
        <w:t xml:space="preserve">                                                   </w:t>
      </w:r>
    </w:p>
    <w:p w:rsidR="000C02DA" w:rsidRDefault="000C02DA" w:rsidP="00BB42E1">
      <w:pPr>
        <w:tabs>
          <w:tab w:val="left" w:pos="1701"/>
        </w:tabs>
        <w:rPr>
          <w:sz w:val="24"/>
          <w:szCs w:val="24"/>
        </w:rPr>
      </w:pPr>
    </w:p>
    <w:p w:rsidR="000C02DA" w:rsidRDefault="007544D8" w:rsidP="00BB42E1">
      <w:pPr>
        <w:tabs>
          <w:tab w:val="left" w:pos="1701"/>
        </w:tabs>
        <w:rPr>
          <w:sz w:val="24"/>
          <w:szCs w:val="24"/>
        </w:rPr>
      </w:pPr>
      <w:r w:rsidRPr="008F0EB9">
        <w:rPr>
          <w:noProof/>
          <w:sz w:val="24"/>
        </w:rPr>
        <w:drawing>
          <wp:anchor distT="0" distB="0" distL="114300" distR="114300" simplePos="0" relativeHeight="251671040" behindDoc="1" locked="0" layoutInCell="1" allowOverlap="1" wp14:anchorId="319E0B8A" wp14:editId="172D725F">
            <wp:simplePos x="0" y="0"/>
            <wp:positionH relativeFrom="column">
              <wp:posOffset>745490</wp:posOffset>
            </wp:positionH>
            <wp:positionV relativeFrom="paragraph">
              <wp:posOffset>66040</wp:posOffset>
            </wp:positionV>
            <wp:extent cx="5038725" cy="2870835"/>
            <wp:effectExtent l="0" t="0" r="0" b="0"/>
            <wp:wrapNone/>
            <wp:docPr id="2" name="Imagen 2" descr="C:\Users\Javi\Desktop\PANORAMA 86 - FOTOS\IMG_20181207_123246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\Desktop\PANORAMA 86 - FOTOS\IMG_20181207_123246_BUR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B7" w:rsidRPr="002215BC" w:rsidRDefault="00636AB7" w:rsidP="0079708D">
      <w:pPr>
        <w:rPr>
          <w:sz w:val="24"/>
          <w:lang w:val="fr-FR"/>
        </w:rPr>
      </w:pPr>
    </w:p>
    <w:sectPr w:rsidR="00636AB7" w:rsidRPr="002215BC" w:rsidSect="0092540B">
      <w:headerReference w:type="default" r:id="rId8"/>
      <w:footerReference w:type="default" r:id="rId9"/>
      <w:pgSz w:w="11907" w:h="16840"/>
      <w:pgMar w:top="1418" w:right="567" w:bottom="709" w:left="851" w:header="426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3B" w:rsidRDefault="005F393B">
      <w:r>
        <w:separator/>
      </w:r>
    </w:p>
  </w:endnote>
  <w:endnote w:type="continuationSeparator" w:id="0">
    <w:p w:rsidR="005F393B" w:rsidRDefault="005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8D" w:rsidRDefault="0062798D">
    <w:pPr>
      <w:pStyle w:val="Piedepgina"/>
      <w:pBdr>
        <w:between w:val="single" w:sz="6" w:space="1" w:color="auto"/>
      </w:pBdr>
      <w:jc w:val="center"/>
    </w:pPr>
    <w:r>
      <w:rPr>
        <w:sz w:val="12"/>
      </w:rPr>
      <w:t>Registro Mercantil de Alicante, Tomo 814, Libro 337, Sección 2ª, Folio 9, Hoja 10.083, Inscripción 1ª - C.I.F. B-03210473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3B" w:rsidRDefault="005F393B">
      <w:r>
        <w:separator/>
      </w:r>
    </w:p>
  </w:footnote>
  <w:footnote w:type="continuationSeparator" w:id="0">
    <w:p w:rsidR="005F393B" w:rsidRDefault="005F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8D" w:rsidRDefault="0062798D">
    <w:pPr>
      <w:pStyle w:val="Encabezado"/>
      <w:jc w:val="center"/>
      <w:rPr>
        <w:rFonts w:ascii="Arial Black" w:hAnsi="Arial Black"/>
        <w:i/>
        <w:color w:val="00FFFF"/>
        <w:sz w:val="5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-87630</wp:posOffset>
          </wp:positionV>
          <wp:extent cx="1188720" cy="1124585"/>
          <wp:effectExtent l="19050" t="0" r="0" b="0"/>
          <wp:wrapNone/>
          <wp:docPr id="5" name="Imagen 5" descr="Logotip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3B">
      <w:rPr>
        <w:rFonts w:ascii="Arial Black" w:hAnsi="Arial Black"/>
        <w:noProof/>
        <w:color w:val="00FFFF"/>
        <w:sz w:val="5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05pt;margin-top:-6.9pt;width:64.5pt;height:63.75pt;z-index:-251658240;mso-position-horizontal-relative:text;mso-position-vertical-relative:text" o:allowincell="f">
          <v:imagedata r:id="rId2" o:title=""/>
          <w10:wrap type="topAndBottom"/>
        </v:shape>
        <o:OLEObject Type="Embed" ProgID="PBrush" ShapeID="_x0000_s2049" DrawAspect="Content" ObjectID="_1608538203" r:id="rId3"/>
      </w:object>
    </w:r>
    <w:r>
      <w:rPr>
        <w:rFonts w:ascii="Arial Black" w:hAnsi="Arial Black"/>
        <w:color w:val="00FFFF"/>
        <w:sz w:val="56"/>
      </w:rPr>
      <w:t>ALENSOL S.L.</w:t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12"/>
      </w:rPr>
    </w:pPr>
    <w:r>
      <w:rPr>
        <w:b/>
      </w:rPr>
      <w:tab/>
      <w:t>VENTA Y ALQUILERES – CONSTRUCCIONES EN GENERAL</w:t>
    </w:r>
    <w:r>
      <w:rPr>
        <w:b/>
      </w:rPr>
      <w:tab/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8"/>
      </w:rPr>
    </w:pPr>
    <w:r>
      <w:rPr>
        <w:b/>
      </w:rPr>
      <w:tab/>
      <w:t>ESPECIALISTAS EN PISCINAS</w:t>
    </w:r>
    <w:r>
      <w:rPr>
        <w:b/>
      </w:rPr>
      <w:tab/>
    </w:r>
    <w:r>
      <w:rPr>
        <w:sz w:val="8"/>
      </w:rPr>
      <w:t xml:space="preserve">MIEMBROS DE </w:t>
    </w:r>
    <w:smartTag w:uri="urn:schemas-microsoft-com:office:smarttags" w:element="PersonName">
      <w:smartTagPr>
        <w:attr w:name="ProductID" w:val="LA ASOCIACIￓN"/>
      </w:smartTagPr>
      <w:r>
        <w:rPr>
          <w:sz w:val="8"/>
        </w:rPr>
        <w:t>LA ASOCIACIÓN</w:t>
      </w:r>
    </w:smartTag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6804"/>
        <w:tab w:val="left" w:pos="9214"/>
      </w:tabs>
      <w:rPr>
        <w:sz w:val="8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sz w:val="8"/>
      </w:rPr>
      <w:t>PROFESIONAL DE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9043"/>
      </w:tabs>
      <w:rPr>
        <w:sz w:val="8"/>
      </w:rPr>
    </w:pPr>
    <w:r>
      <w:rPr>
        <w:sz w:val="8"/>
      </w:rPr>
      <w:tab/>
      <w:t>EXPERTOS INMOBILIARIOS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3402"/>
        <w:tab w:val="left" w:pos="6804"/>
        <w:tab w:val="left" w:pos="9072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>======================</w:t>
    </w:r>
    <w:r>
      <w:rPr>
        <w:rFonts w:ascii="Verdana" w:hAnsi="Verdana"/>
        <w:sz w:val="16"/>
      </w:rPr>
      <w:tab/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96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hyperlink r:id="rId4" w:history="1">
      <w:r w:rsidRPr="001D560F">
        <w:rPr>
          <w:rStyle w:val="Hipervnculo"/>
          <w:rFonts w:ascii="Verdana" w:hAnsi="Verdana"/>
          <w:sz w:val="16"/>
          <w:szCs w:val="16"/>
        </w:rPr>
        <w:t>www.alensol.com</w:t>
      </w:r>
    </w:hyperlink>
    <w:r w:rsidRPr="001D560F">
      <w:rPr>
        <w:rFonts w:ascii="Verdana" w:hAnsi="Verdana"/>
        <w:sz w:val="16"/>
        <w:szCs w:val="16"/>
      </w:rPr>
      <w:t xml:space="preserve"> </w:t>
    </w:r>
  </w:p>
  <w:p w:rsidR="0062798D" w:rsidRPr="00933F18" w:rsidRDefault="0062798D" w:rsidP="00933F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678"/>
      </w:tabs>
      <w:rPr>
        <w:rFonts w:ascii="Verdana" w:hAnsi="Verdana"/>
        <w:sz w:val="4"/>
        <w:szCs w:val="4"/>
      </w:rPr>
    </w:pP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Comercial Jávea-Park 135</w:t>
    </w:r>
    <w:r>
      <w:rPr>
        <w:rFonts w:ascii="Verdana" w:hAnsi="Verdana"/>
        <w:sz w:val="16"/>
      </w:rPr>
      <w:tab/>
      <w:t>- Apdo. de Correos 103</w:t>
    </w:r>
    <w:r>
      <w:rPr>
        <w:rFonts w:ascii="Verdana" w:hAnsi="Verdana"/>
        <w:sz w:val="16"/>
      </w:rPr>
      <w:tab/>
      <w:t xml:space="preserve">Urb. Costa Nova – </w:t>
    </w:r>
    <w:proofErr w:type="spellStart"/>
    <w:r>
      <w:rPr>
        <w:rFonts w:ascii="Verdana" w:hAnsi="Verdana"/>
        <w:sz w:val="16"/>
      </w:rPr>
      <w:t>Ambolo</w:t>
    </w:r>
    <w:proofErr w:type="spellEnd"/>
    <w:r>
      <w:rPr>
        <w:rFonts w:ascii="Verdana" w:hAnsi="Verdana"/>
        <w:sz w:val="16"/>
      </w:rPr>
      <w:t xml:space="preserve"> II 599</w:t>
    </w:r>
    <w:r>
      <w:rPr>
        <w:rFonts w:ascii="Verdana" w:hAnsi="Verdana"/>
        <w:sz w:val="16"/>
      </w:rPr>
      <w:tab/>
      <w:t>- Apdo. de Correos 103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</w:t>
    </w:r>
    <w:proofErr w:type="spellEnd"/>
    <w:r>
      <w:rPr>
        <w:rFonts w:ascii="Verdana" w:hAnsi="Verdana"/>
        <w:sz w:val="16"/>
      </w:rPr>
      <w:t>. y Fax: 96/579 18 56</w:t>
    </w:r>
    <w:r>
      <w:rPr>
        <w:rFonts w:ascii="Verdana" w:hAnsi="Verdana"/>
        <w:sz w:val="16"/>
      </w:rPr>
      <w:tab/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</w:t>
    </w:r>
    <w:proofErr w:type="spellEnd"/>
    <w:r>
      <w:rPr>
        <w:rFonts w:ascii="Verdana" w:hAnsi="Verdana"/>
        <w:sz w:val="16"/>
      </w:rPr>
      <w:t>.: 96/647 02 21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E-mail: arenal@alensol.com                                   info@alensol.com</w:t>
    </w:r>
    <w:r>
      <w:rPr>
        <w:rFonts w:ascii="Verdana" w:hAnsi="Verdana"/>
        <w:sz w:val="16"/>
      </w:rPr>
      <w:tab/>
      <w:t xml:space="preserve">E-mail: costanova@alensol.com </w:t>
    </w:r>
    <w:r>
      <w:rPr>
        <w:rFonts w:ascii="Verdana" w:hAnsi="Verdana"/>
        <w:sz w:val="16"/>
      </w:rPr>
      <w:tab/>
      <w:t>- Fax: 96/647 21 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74"/>
    <w:rsid w:val="000024CA"/>
    <w:rsid w:val="00004A22"/>
    <w:rsid w:val="000140A4"/>
    <w:rsid w:val="00044101"/>
    <w:rsid w:val="00056A61"/>
    <w:rsid w:val="0007221E"/>
    <w:rsid w:val="00087DC7"/>
    <w:rsid w:val="000A0208"/>
    <w:rsid w:val="000A5E33"/>
    <w:rsid w:val="000B2421"/>
    <w:rsid w:val="000C02DA"/>
    <w:rsid w:val="001059DA"/>
    <w:rsid w:val="00121119"/>
    <w:rsid w:val="001B23A6"/>
    <w:rsid w:val="001B7448"/>
    <w:rsid w:val="001D560F"/>
    <w:rsid w:val="001F5AC0"/>
    <w:rsid w:val="00201A78"/>
    <w:rsid w:val="00216F71"/>
    <w:rsid w:val="002215BC"/>
    <w:rsid w:val="0022243F"/>
    <w:rsid w:val="00223EE8"/>
    <w:rsid w:val="00230548"/>
    <w:rsid w:val="00253DD5"/>
    <w:rsid w:val="0025617B"/>
    <w:rsid w:val="00263988"/>
    <w:rsid w:val="00263F7B"/>
    <w:rsid w:val="00271D18"/>
    <w:rsid w:val="00271FD0"/>
    <w:rsid w:val="0028089F"/>
    <w:rsid w:val="002A52B3"/>
    <w:rsid w:val="002D0618"/>
    <w:rsid w:val="003408F9"/>
    <w:rsid w:val="003914A8"/>
    <w:rsid w:val="003B490C"/>
    <w:rsid w:val="003C74C6"/>
    <w:rsid w:val="0040299C"/>
    <w:rsid w:val="00405A45"/>
    <w:rsid w:val="00425D02"/>
    <w:rsid w:val="00461D06"/>
    <w:rsid w:val="004663A5"/>
    <w:rsid w:val="004C394C"/>
    <w:rsid w:val="005811DF"/>
    <w:rsid w:val="005F393B"/>
    <w:rsid w:val="005F7C84"/>
    <w:rsid w:val="00607D92"/>
    <w:rsid w:val="0062798D"/>
    <w:rsid w:val="00636AB7"/>
    <w:rsid w:val="00644A68"/>
    <w:rsid w:val="00646BE7"/>
    <w:rsid w:val="006650D4"/>
    <w:rsid w:val="00671EB5"/>
    <w:rsid w:val="00685019"/>
    <w:rsid w:val="006D06D1"/>
    <w:rsid w:val="006F4FCF"/>
    <w:rsid w:val="006F57C6"/>
    <w:rsid w:val="00725C08"/>
    <w:rsid w:val="007544D8"/>
    <w:rsid w:val="0076071E"/>
    <w:rsid w:val="00763A81"/>
    <w:rsid w:val="00764FDE"/>
    <w:rsid w:val="0078450C"/>
    <w:rsid w:val="0079708D"/>
    <w:rsid w:val="007E6641"/>
    <w:rsid w:val="007F2A8B"/>
    <w:rsid w:val="008133CC"/>
    <w:rsid w:val="0082224F"/>
    <w:rsid w:val="008453A6"/>
    <w:rsid w:val="00867B51"/>
    <w:rsid w:val="00870972"/>
    <w:rsid w:val="00871E8B"/>
    <w:rsid w:val="00881B88"/>
    <w:rsid w:val="008971D0"/>
    <w:rsid w:val="008C3032"/>
    <w:rsid w:val="008F0EB9"/>
    <w:rsid w:val="0092540B"/>
    <w:rsid w:val="00926A3B"/>
    <w:rsid w:val="00927B06"/>
    <w:rsid w:val="00933F18"/>
    <w:rsid w:val="00941FE5"/>
    <w:rsid w:val="00944D29"/>
    <w:rsid w:val="00966FB0"/>
    <w:rsid w:val="009E0CFC"/>
    <w:rsid w:val="00A036AD"/>
    <w:rsid w:val="00A26715"/>
    <w:rsid w:val="00A30849"/>
    <w:rsid w:val="00A30AE6"/>
    <w:rsid w:val="00A45A59"/>
    <w:rsid w:val="00A76C74"/>
    <w:rsid w:val="00AA237C"/>
    <w:rsid w:val="00AB31E6"/>
    <w:rsid w:val="00AB6EA4"/>
    <w:rsid w:val="00B304D6"/>
    <w:rsid w:val="00B71813"/>
    <w:rsid w:val="00B80D9A"/>
    <w:rsid w:val="00BA65FE"/>
    <w:rsid w:val="00BB1478"/>
    <w:rsid w:val="00BB42E1"/>
    <w:rsid w:val="00BC342C"/>
    <w:rsid w:val="00BD1209"/>
    <w:rsid w:val="00BE1A64"/>
    <w:rsid w:val="00C2546D"/>
    <w:rsid w:val="00C323F5"/>
    <w:rsid w:val="00C42FE2"/>
    <w:rsid w:val="00C51940"/>
    <w:rsid w:val="00C83B6D"/>
    <w:rsid w:val="00CC768E"/>
    <w:rsid w:val="00CD4620"/>
    <w:rsid w:val="00D0756A"/>
    <w:rsid w:val="00D20A16"/>
    <w:rsid w:val="00D25BC7"/>
    <w:rsid w:val="00D34F9D"/>
    <w:rsid w:val="00D375FA"/>
    <w:rsid w:val="00D66024"/>
    <w:rsid w:val="00D876C5"/>
    <w:rsid w:val="00DA6B2B"/>
    <w:rsid w:val="00E216ED"/>
    <w:rsid w:val="00E604AB"/>
    <w:rsid w:val="00E92092"/>
    <w:rsid w:val="00EF2A18"/>
    <w:rsid w:val="00F45613"/>
    <w:rsid w:val="00F52658"/>
    <w:rsid w:val="00F74F73"/>
    <w:rsid w:val="00F9747C"/>
    <w:rsid w:val="00FA34A6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2F37FF12-91F6-4B89-B55E-693CA1D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78"/>
  </w:style>
  <w:style w:type="paragraph" w:styleId="Ttulo1">
    <w:name w:val="heading 1"/>
    <w:basedOn w:val="Normal"/>
    <w:next w:val="Normal"/>
    <w:qFormat/>
    <w:rsid w:val="00271FD0"/>
    <w:pPr>
      <w:keepNext/>
      <w:tabs>
        <w:tab w:val="left" w:pos="1134"/>
        <w:tab w:val="left" w:leader="dot" w:pos="6237"/>
        <w:tab w:val="right" w:pos="7711"/>
        <w:tab w:val="right" w:pos="9412"/>
      </w:tabs>
      <w:overflowPunct w:val="0"/>
      <w:autoSpaceDE w:val="0"/>
      <w:autoSpaceDN w:val="0"/>
      <w:adjustRightInd w:val="0"/>
      <w:ind w:left="709"/>
      <w:textAlignment w:val="baseline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ind w:firstLine="1701"/>
      <w:textAlignment w:val="baseline"/>
      <w:outlineLvl w:val="2"/>
    </w:pPr>
    <w:rPr>
      <w:sz w:val="24"/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Piedepgina">
    <w:name w:val="foot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271FD0"/>
    <w:pPr>
      <w:tabs>
        <w:tab w:val="left" w:pos="1418"/>
        <w:tab w:val="left" w:leader="dot" w:pos="7371"/>
        <w:tab w:val="right" w:pos="9356"/>
      </w:tabs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271FD0"/>
    <w:pPr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u w:val="single"/>
      <w:lang w:val="es-ES_tradnl"/>
    </w:rPr>
  </w:style>
  <w:style w:type="paragraph" w:styleId="Textoindependiente">
    <w:name w:val="Body Text"/>
    <w:basedOn w:val="Normal"/>
    <w:rsid w:val="00271FD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BE"/>
    </w:rPr>
  </w:style>
  <w:style w:type="paragraph" w:styleId="Textodeglobo">
    <w:name w:val="Balloon Text"/>
    <w:basedOn w:val="Normal"/>
    <w:semiHidden/>
    <w:rsid w:val="00581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D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alens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Plantilla%20Hoja%20Alensol%20nuevo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Alensol nuevo Logo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762</CharactersWithSpaces>
  <SharedDoc>false</SharedDoc>
  <HLinks>
    <vt:vector size="6" baseType="variant"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http://www.alensol.com/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</dc:creator>
  <cp:lastModifiedBy>Centor</cp:lastModifiedBy>
  <cp:revision>2</cp:revision>
  <cp:lastPrinted>2018-12-11T09:08:00Z</cp:lastPrinted>
  <dcterms:created xsi:type="dcterms:W3CDTF">2019-01-09T10:24:00Z</dcterms:created>
  <dcterms:modified xsi:type="dcterms:W3CDTF">2019-01-09T10:24:00Z</dcterms:modified>
</cp:coreProperties>
</file>